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EA28F" w14:textId="77777777" w:rsidR="00590F57" w:rsidRDefault="00AB5111"/>
    <w:p w14:paraId="458BAC9E" w14:textId="77777777" w:rsidR="00DC027E" w:rsidRDefault="00DC027E">
      <w:pPr>
        <w:rPr>
          <w:szCs w:val="22"/>
        </w:rPr>
      </w:pPr>
    </w:p>
    <w:p w14:paraId="2E2C14D0" w14:textId="075F6DB7" w:rsidR="00CB7FF0" w:rsidRPr="000E66A8" w:rsidRDefault="00CB7FF0" w:rsidP="00CB7FF0">
      <w:pPr>
        <w:rPr>
          <w:sz w:val="24"/>
        </w:rPr>
      </w:pPr>
      <w:r w:rsidRPr="000E66A8">
        <w:rPr>
          <w:sz w:val="24"/>
        </w:rPr>
        <w:t>We hope that in 2022 we will once again be able to conduct the judging in person and showcase student’s work to Society members as part of a study day.</w:t>
      </w:r>
    </w:p>
    <w:p w14:paraId="6FCEAF8C" w14:textId="5805CA62" w:rsidR="00DC027E" w:rsidRPr="000E66A8" w:rsidRDefault="003038FD">
      <w:pPr>
        <w:rPr>
          <w:sz w:val="24"/>
        </w:rPr>
      </w:pPr>
      <w:r w:rsidRPr="000E66A8">
        <w:rPr>
          <w:sz w:val="24"/>
        </w:rPr>
        <w:t xml:space="preserve"> </w:t>
      </w:r>
    </w:p>
    <w:p w14:paraId="22AF3546" w14:textId="0CB146D2" w:rsidR="008D645F" w:rsidRPr="000E66A8" w:rsidRDefault="008D645F">
      <w:pPr>
        <w:rPr>
          <w:b/>
          <w:color w:val="284A69"/>
          <w:sz w:val="28"/>
          <w:szCs w:val="28"/>
        </w:rPr>
      </w:pPr>
      <w:r w:rsidRPr="000E66A8">
        <w:rPr>
          <w:b/>
          <w:color w:val="538135" w:themeColor="accent6" w:themeShade="BF"/>
          <w:sz w:val="28"/>
          <w:szCs w:val="28"/>
        </w:rPr>
        <w:t>Notes for guidance – Patterns for Performance Award</w:t>
      </w:r>
      <w:r w:rsidR="000E66A8">
        <w:rPr>
          <w:b/>
          <w:color w:val="538135" w:themeColor="accent6" w:themeShade="BF"/>
          <w:sz w:val="28"/>
          <w:szCs w:val="28"/>
        </w:rPr>
        <w:t xml:space="preserve"> 2022</w:t>
      </w:r>
    </w:p>
    <w:p w14:paraId="369B7281" w14:textId="77777777" w:rsidR="008D645F" w:rsidRPr="000E66A8" w:rsidRDefault="008D645F">
      <w:pPr>
        <w:rPr>
          <w:color w:val="538135" w:themeColor="accent6" w:themeShade="BF"/>
          <w:sz w:val="24"/>
        </w:rPr>
      </w:pPr>
    </w:p>
    <w:p w14:paraId="0484A1EC" w14:textId="0D3D5EFD" w:rsidR="008D645F" w:rsidRPr="000E66A8" w:rsidRDefault="008D645F" w:rsidP="008D645F">
      <w:pPr>
        <w:pStyle w:val="ListParagraph"/>
        <w:numPr>
          <w:ilvl w:val="0"/>
          <w:numId w:val="2"/>
        </w:numPr>
        <w:rPr>
          <w:color w:val="538135" w:themeColor="accent6" w:themeShade="BF"/>
          <w:sz w:val="24"/>
        </w:rPr>
      </w:pPr>
      <w:r w:rsidRPr="000E66A8">
        <w:rPr>
          <w:sz w:val="24"/>
        </w:rPr>
        <w:t xml:space="preserve">The competition is for a design </w:t>
      </w:r>
      <w:r w:rsidR="00CA19FA" w:rsidRPr="000E66A8">
        <w:rPr>
          <w:sz w:val="24"/>
        </w:rPr>
        <w:t xml:space="preserve">based </w:t>
      </w:r>
      <w:r w:rsidRPr="000E66A8">
        <w:rPr>
          <w:sz w:val="24"/>
        </w:rPr>
        <w:t xml:space="preserve">on a </w:t>
      </w:r>
      <w:r w:rsidR="00473FED" w:rsidRPr="000E66A8">
        <w:rPr>
          <w:b/>
          <w:sz w:val="24"/>
        </w:rPr>
        <w:t xml:space="preserve">male </w:t>
      </w:r>
      <w:r w:rsidRPr="000E66A8">
        <w:rPr>
          <w:sz w:val="24"/>
        </w:rPr>
        <w:t>character for a performance – dance, theatre opera</w:t>
      </w:r>
      <w:r w:rsidR="009F5DD7" w:rsidRPr="000E66A8">
        <w:rPr>
          <w:sz w:val="24"/>
        </w:rPr>
        <w:t xml:space="preserve"> or film</w:t>
      </w:r>
      <w:r w:rsidRPr="000E66A8">
        <w:rPr>
          <w:sz w:val="24"/>
        </w:rPr>
        <w:t>.</w:t>
      </w:r>
    </w:p>
    <w:p w14:paraId="6F449327" w14:textId="5A555BD9" w:rsidR="008D645F" w:rsidRPr="000E66A8" w:rsidRDefault="008D645F" w:rsidP="008D645F">
      <w:pPr>
        <w:pStyle w:val="ListParagraph"/>
        <w:numPr>
          <w:ilvl w:val="0"/>
          <w:numId w:val="2"/>
        </w:numPr>
        <w:rPr>
          <w:color w:val="538135" w:themeColor="accent6" w:themeShade="BF"/>
          <w:sz w:val="24"/>
        </w:rPr>
      </w:pPr>
      <w:r w:rsidRPr="000E66A8">
        <w:rPr>
          <w:sz w:val="24"/>
        </w:rPr>
        <w:t>The starting point for the design should be a Janet Arnold period pattern</w:t>
      </w:r>
      <w:r w:rsidR="00CA19FA" w:rsidRPr="000E66A8">
        <w:rPr>
          <w:sz w:val="24"/>
        </w:rPr>
        <w:t xml:space="preserve"> from</w:t>
      </w:r>
      <w:r w:rsidR="00D974C2" w:rsidRPr="000E66A8">
        <w:rPr>
          <w:sz w:val="24"/>
        </w:rPr>
        <w:t xml:space="preserve"> </w:t>
      </w:r>
      <w:r w:rsidRPr="000E66A8">
        <w:rPr>
          <w:sz w:val="24"/>
        </w:rPr>
        <w:t xml:space="preserve">one of her </w:t>
      </w:r>
      <w:r w:rsidRPr="000E66A8">
        <w:rPr>
          <w:i/>
          <w:sz w:val="24"/>
        </w:rPr>
        <w:t>Patterns of Fashion</w:t>
      </w:r>
      <w:r w:rsidRPr="000E66A8">
        <w:rPr>
          <w:sz w:val="24"/>
        </w:rPr>
        <w:t xml:space="preserve"> books</w:t>
      </w:r>
      <w:r w:rsidR="00473FED" w:rsidRPr="000E66A8">
        <w:rPr>
          <w:sz w:val="24"/>
        </w:rPr>
        <w:t xml:space="preserve"> or a Norah Waugh pattern from </w:t>
      </w:r>
      <w:r w:rsidR="00473FED" w:rsidRPr="000E66A8">
        <w:rPr>
          <w:i/>
          <w:sz w:val="24"/>
        </w:rPr>
        <w:t>The Cut of Men’s Clothes</w:t>
      </w:r>
      <w:r w:rsidRPr="000E66A8">
        <w:rPr>
          <w:sz w:val="24"/>
        </w:rPr>
        <w:t>.</w:t>
      </w:r>
    </w:p>
    <w:p w14:paraId="7349F02A" w14:textId="2A3DAFF0" w:rsidR="009F5DD7" w:rsidRPr="000E66A8" w:rsidRDefault="008D645F" w:rsidP="00D048FD">
      <w:pPr>
        <w:pStyle w:val="ListParagraph"/>
        <w:numPr>
          <w:ilvl w:val="0"/>
          <w:numId w:val="2"/>
        </w:numPr>
        <w:rPr>
          <w:color w:val="538135" w:themeColor="accent6" w:themeShade="BF"/>
          <w:sz w:val="24"/>
        </w:rPr>
      </w:pPr>
      <w:r w:rsidRPr="000E66A8">
        <w:rPr>
          <w:sz w:val="24"/>
        </w:rPr>
        <w:t>Wherever possible the student should have viewed an original garment of a similar style as the patterns are difficult to interpret.</w:t>
      </w:r>
      <w:r w:rsidR="00413AD9" w:rsidRPr="000E66A8">
        <w:rPr>
          <w:sz w:val="24"/>
        </w:rPr>
        <w:t xml:space="preserve"> Students should also consult further scholarship such as the work being undertaken by Jenny Tiramani.</w:t>
      </w:r>
      <w:r w:rsidR="00327D3D" w:rsidRPr="000E66A8">
        <w:rPr>
          <w:sz w:val="24"/>
        </w:rPr>
        <w:t xml:space="preserve"> </w:t>
      </w:r>
    </w:p>
    <w:p w14:paraId="34CE36C1" w14:textId="284ED4E4" w:rsidR="008D645F" w:rsidRPr="000E66A8" w:rsidRDefault="00D048FD" w:rsidP="009F5DD7">
      <w:pPr>
        <w:ind w:left="720"/>
        <w:rPr>
          <w:color w:val="538135" w:themeColor="accent6" w:themeShade="BF"/>
          <w:sz w:val="24"/>
        </w:rPr>
      </w:pPr>
      <w:r w:rsidRPr="000E66A8">
        <w:rPr>
          <w:sz w:val="24"/>
        </w:rPr>
        <w:t xml:space="preserve">The current situation with Covid19 has made access to museums and archives very difficult and this will be considered in the judging. Please refer to the book list below for possible alternative sources. </w:t>
      </w:r>
    </w:p>
    <w:p w14:paraId="6617600E" w14:textId="3518B2B8" w:rsidR="00413AD9" w:rsidRPr="000E66A8" w:rsidRDefault="00413AD9" w:rsidP="00413AD9">
      <w:pPr>
        <w:pStyle w:val="ListParagraph"/>
        <w:numPr>
          <w:ilvl w:val="0"/>
          <w:numId w:val="2"/>
        </w:numPr>
        <w:rPr>
          <w:color w:val="FF0000"/>
          <w:sz w:val="24"/>
        </w:rPr>
      </w:pPr>
      <w:r w:rsidRPr="000E66A8">
        <w:rPr>
          <w:sz w:val="24"/>
        </w:rPr>
        <w:t>The designs and final garment must extend, expand, and develop the theatricality of the garment</w:t>
      </w:r>
      <w:r w:rsidR="00CA19FA" w:rsidRPr="000E66A8">
        <w:rPr>
          <w:sz w:val="24"/>
        </w:rPr>
        <w:t xml:space="preserve"> relative to the character chosen</w:t>
      </w:r>
      <w:r w:rsidRPr="000E66A8">
        <w:rPr>
          <w:sz w:val="24"/>
        </w:rPr>
        <w:t>.</w:t>
      </w:r>
      <w:r w:rsidR="00327D3D" w:rsidRPr="000E66A8">
        <w:rPr>
          <w:sz w:val="24"/>
        </w:rPr>
        <w:t xml:space="preserve"> </w:t>
      </w:r>
    </w:p>
    <w:p w14:paraId="29CCE00A" w14:textId="77777777" w:rsidR="00413AD9" w:rsidRPr="000E66A8" w:rsidRDefault="00413AD9" w:rsidP="00CA19FA">
      <w:pPr>
        <w:pStyle w:val="ListParagraph"/>
        <w:numPr>
          <w:ilvl w:val="0"/>
          <w:numId w:val="2"/>
        </w:numPr>
        <w:rPr>
          <w:sz w:val="24"/>
        </w:rPr>
      </w:pPr>
      <w:r w:rsidRPr="000E66A8">
        <w:rPr>
          <w:sz w:val="24"/>
        </w:rPr>
        <w:t xml:space="preserve">If you are working from a specific text, it may be helpful to choose </w:t>
      </w:r>
      <w:r w:rsidR="00CA19FA" w:rsidRPr="000E66A8">
        <w:rPr>
          <w:sz w:val="24"/>
        </w:rPr>
        <w:t>a peripheral character for the</w:t>
      </w:r>
      <w:r w:rsidRPr="000E66A8">
        <w:rPr>
          <w:sz w:val="24"/>
        </w:rPr>
        <w:t xml:space="preserve"> design, as this will allow you to develop the design further.</w:t>
      </w:r>
    </w:p>
    <w:p w14:paraId="055A96F6" w14:textId="445A28BC" w:rsidR="00D048FD" w:rsidRPr="000E66A8" w:rsidRDefault="00CA19FA" w:rsidP="00D048FD">
      <w:pPr>
        <w:pStyle w:val="ListParagraph"/>
        <w:rPr>
          <w:sz w:val="24"/>
        </w:rPr>
      </w:pPr>
      <w:r w:rsidRPr="000E66A8">
        <w:rPr>
          <w:sz w:val="24"/>
        </w:rPr>
        <w:t xml:space="preserve">You are asked to submit a PDF document which includes the costume design, and supporting research. </w:t>
      </w:r>
      <w:r w:rsidR="000E66A8">
        <w:rPr>
          <w:sz w:val="24"/>
        </w:rPr>
        <w:t>(We suggest creating a PowerP</w:t>
      </w:r>
      <w:r w:rsidR="00D048FD" w:rsidRPr="000E66A8">
        <w:rPr>
          <w:sz w:val="24"/>
        </w:rPr>
        <w:t>oint file to enable you to add text, which can then be saved as a PDF)</w:t>
      </w:r>
    </w:p>
    <w:p w14:paraId="0F8D169C" w14:textId="77A45252" w:rsidR="00327D3D" w:rsidRPr="000E66A8" w:rsidRDefault="00CA19FA" w:rsidP="00327D3D">
      <w:pPr>
        <w:pStyle w:val="ListParagraph"/>
        <w:numPr>
          <w:ilvl w:val="0"/>
          <w:numId w:val="2"/>
        </w:numPr>
        <w:rPr>
          <w:color w:val="FF0000"/>
          <w:sz w:val="24"/>
        </w:rPr>
      </w:pPr>
      <w:r w:rsidRPr="000E66A8">
        <w:rPr>
          <w:sz w:val="24"/>
        </w:rPr>
        <w:t xml:space="preserve">The design should also have been made up as a toile </w:t>
      </w:r>
      <w:r w:rsidR="00D048FD" w:rsidRPr="000E66A8">
        <w:rPr>
          <w:sz w:val="24"/>
        </w:rPr>
        <w:t xml:space="preserve">in </w:t>
      </w:r>
      <w:r w:rsidRPr="000E66A8">
        <w:rPr>
          <w:sz w:val="24"/>
        </w:rPr>
        <w:t xml:space="preserve">calico or another suitable, but inexpensive and neutral coloured </w:t>
      </w:r>
      <w:r w:rsidR="00A0588F" w:rsidRPr="000E66A8">
        <w:rPr>
          <w:sz w:val="24"/>
        </w:rPr>
        <w:t xml:space="preserve">fabric </w:t>
      </w:r>
      <w:r w:rsidRPr="000E66A8">
        <w:rPr>
          <w:sz w:val="24"/>
        </w:rPr>
        <w:t>and photographed being worn by an actor or model.</w:t>
      </w:r>
      <w:r w:rsidR="00D048FD" w:rsidRPr="000E66A8">
        <w:rPr>
          <w:sz w:val="24"/>
        </w:rPr>
        <w:t xml:space="preserve"> Please note that the weight and drape of the toile fabric should be as close as possible to requirements of the final design.</w:t>
      </w:r>
    </w:p>
    <w:p w14:paraId="415484D2" w14:textId="712E361B" w:rsidR="00413AD9" w:rsidRPr="000E66A8" w:rsidRDefault="00413AD9" w:rsidP="00413AD9">
      <w:pPr>
        <w:pStyle w:val="ListParagraph"/>
        <w:numPr>
          <w:ilvl w:val="0"/>
          <w:numId w:val="2"/>
        </w:numPr>
        <w:rPr>
          <w:sz w:val="24"/>
        </w:rPr>
      </w:pPr>
      <w:r w:rsidRPr="000E66A8">
        <w:rPr>
          <w:sz w:val="24"/>
        </w:rPr>
        <w:t>Please include 2 or 3 sentences, not a full biography, on why your character has chosen to dress in the manner that they have.</w:t>
      </w:r>
    </w:p>
    <w:p w14:paraId="14DEAF2F" w14:textId="0BB9E156" w:rsidR="00327D3D" w:rsidRPr="000E66A8" w:rsidRDefault="00327D3D" w:rsidP="00327D3D">
      <w:pPr>
        <w:pStyle w:val="ListParagraph"/>
        <w:numPr>
          <w:ilvl w:val="0"/>
          <w:numId w:val="2"/>
        </w:numPr>
        <w:rPr>
          <w:sz w:val="24"/>
        </w:rPr>
      </w:pPr>
      <w:r w:rsidRPr="000E66A8">
        <w:rPr>
          <w:sz w:val="24"/>
        </w:rPr>
        <w:t xml:space="preserve">The judges will be looking for a design that is, in their opinion, appropriate for the character chosen, while at the same time </w:t>
      </w:r>
      <w:r w:rsidRPr="000E66A8">
        <w:rPr>
          <w:sz w:val="24"/>
          <w:u w:val="single"/>
        </w:rPr>
        <w:t xml:space="preserve">retaining a sense of period style from the original Janet Arnold </w:t>
      </w:r>
      <w:r w:rsidR="00473FED" w:rsidRPr="000E66A8">
        <w:rPr>
          <w:sz w:val="24"/>
          <w:u w:val="single"/>
        </w:rPr>
        <w:t xml:space="preserve">or Norah Waugh </w:t>
      </w:r>
      <w:r w:rsidRPr="000E66A8">
        <w:rPr>
          <w:sz w:val="24"/>
          <w:u w:val="single"/>
        </w:rPr>
        <w:t>pattern.</w:t>
      </w:r>
      <w:r w:rsidRPr="000E66A8">
        <w:rPr>
          <w:sz w:val="24"/>
        </w:rPr>
        <w:t xml:space="preserve"> They will be looking at the style and movement achieved in the garment, as shown in the photos, and how this develops the sense of the character in the period chosen.</w:t>
      </w:r>
    </w:p>
    <w:p w14:paraId="627855B6" w14:textId="77777777" w:rsidR="00413AD9" w:rsidRPr="000E66A8" w:rsidRDefault="00413AD9" w:rsidP="00341DF1">
      <w:pPr>
        <w:pStyle w:val="ListParagraph"/>
        <w:rPr>
          <w:sz w:val="24"/>
        </w:rPr>
      </w:pPr>
    </w:p>
    <w:p w14:paraId="6ECB5F88" w14:textId="77777777" w:rsidR="00DC027E" w:rsidRPr="000E66A8" w:rsidRDefault="00DC027E" w:rsidP="00413AD9">
      <w:pPr>
        <w:ind w:left="360"/>
        <w:rPr>
          <w:b/>
          <w:color w:val="538135" w:themeColor="accent6" w:themeShade="BF"/>
          <w:sz w:val="24"/>
        </w:rPr>
      </w:pPr>
    </w:p>
    <w:p w14:paraId="3D7D16C3" w14:textId="6D3220F5" w:rsidR="00413AD9" w:rsidRPr="000E66A8" w:rsidRDefault="005545BE" w:rsidP="005C5BE0">
      <w:pPr>
        <w:rPr>
          <w:b/>
          <w:color w:val="538135" w:themeColor="accent6" w:themeShade="BF"/>
          <w:sz w:val="24"/>
        </w:rPr>
      </w:pPr>
      <w:r w:rsidRPr="000E66A8">
        <w:rPr>
          <w:b/>
          <w:color w:val="538135" w:themeColor="accent6" w:themeShade="BF"/>
          <w:sz w:val="24"/>
        </w:rPr>
        <w:t>Friday 1</w:t>
      </w:r>
      <w:r w:rsidR="00473FED" w:rsidRPr="000E66A8">
        <w:rPr>
          <w:b/>
          <w:color w:val="538135" w:themeColor="accent6" w:themeShade="BF"/>
          <w:sz w:val="24"/>
        </w:rPr>
        <w:t>0</w:t>
      </w:r>
      <w:r w:rsidRPr="000E66A8">
        <w:rPr>
          <w:b/>
          <w:color w:val="538135" w:themeColor="accent6" w:themeShade="BF"/>
          <w:sz w:val="24"/>
          <w:vertAlign w:val="superscript"/>
        </w:rPr>
        <w:t>th</w:t>
      </w:r>
      <w:r w:rsidRPr="000E66A8">
        <w:rPr>
          <w:b/>
          <w:color w:val="538135" w:themeColor="accent6" w:themeShade="BF"/>
          <w:sz w:val="24"/>
        </w:rPr>
        <w:t xml:space="preserve"> December 20</w:t>
      </w:r>
      <w:r w:rsidR="00327D3D" w:rsidRPr="000E66A8">
        <w:rPr>
          <w:b/>
          <w:color w:val="538135" w:themeColor="accent6" w:themeShade="BF"/>
          <w:sz w:val="24"/>
        </w:rPr>
        <w:t>2</w:t>
      </w:r>
      <w:r w:rsidR="00473FED" w:rsidRPr="000E66A8">
        <w:rPr>
          <w:b/>
          <w:color w:val="538135" w:themeColor="accent6" w:themeShade="BF"/>
          <w:sz w:val="24"/>
        </w:rPr>
        <w:t>1</w:t>
      </w:r>
    </w:p>
    <w:p w14:paraId="02DF030C" w14:textId="78A89B68" w:rsidR="005545BE" w:rsidRPr="000E66A8" w:rsidRDefault="005545BE" w:rsidP="005C5BE0">
      <w:pPr>
        <w:rPr>
          <w:sz w:val="24"/>
        </w:rPr>
      </w:pPr>
      <w:r w:rsidRPr="000E66A8">
        <w:rPr>
          <w:sz w:val="24"/>
        </w:rPr>
        <w:t xml:space="preserve">Deadline for submitting Application form </w:t>
      </w:r>
      <w:r w:rsidR="005F0005">
        <w:rPr>
          <w:sz w:val="24"/>
        </w:rPr>
        <w:t xml:space="preserve">to  </w:t>
      </w:r>
      <w:r w:rsidR="005F0005" w:rsidRPr="005F0005">
        <w:rPr>
          <w:sz w:val="24"/>
        </w:rPr>
        <w:t xml:space="preserve">  </w:t>
      </w:r>
      <w:hyperlink r:id="rId10" w:history="1">
        <w:r w:rsidR="005F0005" w:rsidRPr="00430E30">
          <w:rPr>
            <w:rStyle w:val="Hyperlink"/>
            <w:sz w:val="24"/>
          </w:rPr>
          <w:t>STUDENTAWARDS@COSTUMESOCIETY.ORG.UK</w:t>
        </w:r>
      </w:hyperlink>
      <w:r w:rsidR="005F0005">
        <w:rPr>
          <w:sz w:val="24"/>
        </w:rPr>
        <w:t xml:space="preserve"> </w:t>
      </w:r>
      <w:r w:rsidR="005F0005" w:rsidRPr="005F0005">
        <w:rPr>
          <w:sz w:val="24"/>
        </w:rPr>
        <w:t xml:space="preserve">  </w:t>
      </w:r>
      <w:r w:rsidR="005F0005">
        <w:rPr>
          <w:sz w:val="24"/>
        </w:rPr>
        <w:t xml:space="preserve">  </w:t>
      </w:r>
    </w:p>
    <w:p w14:paraId="40848C6C" w14:textId="77777777" w:rsidR="005545BE" w:rsidRPr="000E66A8" w:rsidRDefault="005545BE" w:rsidP="005C5BE0">
      <w:pPr>
        <w:rPr>
          <w:sz w:val="24"/>
        </w:rPr>
      </w:pPr>
    </w:p>
    <w:p w14:paraId="380BD365" w14:textId="0A560C26" w:rsidR="00413AD9" w:rsidRPr="000E66A8" w:rsidRDefault="00413AD9" w:rsidP="005C5BE0">
      <w:pPr>
        <w:rPr>
          <w:b/>
          <w:color w:val="538135" w:themeColor="accent6" w:themeShade="BF"/>
          <w:sz w:val="24"/>
        </w:rPr>
      </w:pPr>
      <w:r w:rsidRPr="000E66A8">
        <w:rPr>
          <w:b/>
          <w:color w:val="538135" w:themeColor="accent6" w:themeShade="BF"/>
          <w:sz w:val="24"/>
        </w:rPr>
        <w:t xml:space="preserve">Friday </w:t>
      </w:r>
      <w:r w:rsidR="00327D3D" w:rsidRPr="000E66A8">
        <w:rPr>
          <w:b/>
          <w:color w:val="538135" w:themeColor="accent6" w:themeShade="BF"/>
          <w:sz w:val="24"/>
        </w:rPr>
        <w:t>2</w:t>
      </w:r>
      <w:r w:rsidR="00473FED" w:rsidRPr="000E66A8">
        <w:rPr>
          <w:b/>
          <w:color w:val="538135" w:themeColor="accent6" w:themeShade="BF"/>
          <w:sz w:val="24"/>
        </w:rPr>
        <w:t>8</w:t>
      </w:r>
      <w:r w:rsidR="00327D3D" w:rsidRPr="000E66A8">
        <w:rPr>
          <w:b/>
          <w:color w:val="538135" w:themeColor="accent6" w:themeShade="BF"/>
          <w:sz w:val="24"/>
          <w:vertAlign w:val="superscript"/>
        </w:rPr>
        <w:t>th</w:t>
      </w:r>
      <w:r w:rsidR="00327D3D" w:rsidRPr="000E66A8">
        <w:rPr>
          <w:b/>
          <w:color w:val="538135" w:themeColor="accent6" w:themeShade="BF"/>
          <w:sz w:val="24"/>
        </w:rPr>
        <w:t xml:space="preserve"> </w:t>
      </w:r>
      <w:r w:rsidR="00A96F49" w:rsidRPr="000E66A8">
        <w:rPr>
          <w:b/>
          <w:color w:val="538135" w:themeColor="accent6" w:themeShade="BF"/>
          <w:sz w:val="24"/>
        </w:rPr>
        <w:t>Jan</w:t>
      </w:r>
      <w:r w:rsidRPr="000E66A8">
        <w:rPr>
          <w:b/>
          <w:color w:val="538135" w:themeColor="accent6" w:themeShade="BF"/>
          <w:sz w:val="24"/>
        </w:rPr>
        <w:t>uary 20</w:t>
      </w:r>
      <w:r w:rsidR="00A96F49" w:rsidRPr="000E66A8">
        <w:rPr>
          <w:b/>
          <w:color w:val="538135" w:themeColor="accent6" w:themeShade="BF"/>
          <w:sz w:val="24"/>
        </w:rPr>
        <w:t>2</w:t>
      </w:r>
      <w:r w:rsidR="00473FED" w:rsidRPr="000E66A8">
        <w:rPr>
          <w:b/>
          <w:color w:val="538135" w:themeColor="accent6" w:themeShade="BF"/>
          <w:sz w:val="24"/>
        </w:rPr>
        <w:t>2</w:t>
      </w:r>
    </w:p>
    <w:p w14:paraId="38B99119" w14:textId="4A16E2C8" w:rsidR="00413AD9" w:rsidRPr="000E66A8" w:rsidRDefault="00CA19FA" w:rsidP="005C5BE0">
      <w:pPr>
        <w:rPr>
          <w:sz w:val="24"/>
        </w:rPr>
      </w:pPr>
      <w:r w:rsidRPr="000E66A8">
        <w:rPr>
          <w:sz w:val="24"/>
        </w:rPr>
        <w:t>Deadline for s</w:t>
      </w:r>
      <w:r w:rsidR="005B1308" w:rsidRPr="000E66A8">
        <w:rPr>
          <w:sz w:val="24"/>
        </w:rPr>
        <w:t>ubmitting PDF and photos</w:t>
      </w:r>
      <w:r w:rsidR="005F0005">
        <w:rPr>
          <w:sz w:val="24"/>
        </w:rPr>
        <w:t xml:space="preserve"> with the completed image release form to </w:t>
      </w:r>
      <w:hyperlink r:id="rId11" w:history="1">
        <w:r w:rsidR="005F0005" w:rsidRPr="00430E30">
          <w:rPr>
            <w:rStyle w:val="Hyperlink"/>
            <w:sz w:val="24"/>
          </w:rPr>
          <w:t>STUDENTAWARDS@COSTUMESOCIETY.ORG.UK</w:t>
        </w:r>
      </w:hyperlink>
      <w:r w:rsidR="005F0005">
        <w:rPr>
          <w:sz w:val="24"/>
        </w:rPr>
        <w:t xml:space="preserve"> </w:t>
      </w:r>
      <w:r w:rsidR="005F0005" w:rsidRPr="005F0005">
        <w:rPr>
          <w:sz w:val="24"/>
        </w:rPr>
        <w:t xml:space="preserve">  </w:t>
      </w:r>
      <w:r w:rsidR="005F0005">
        <w:rPr>
          <w:sz w:val="24"/>
        </w:rPr>
        <w:t xml:space="preserve"> </w:t>
      </w:r>
    </w:p>
    <w:p w14:paraId="420049E4" w14:textId="77777777" w:rsidR="00341DF1" w:rsidRPr="000E66A8" w:rsidRDefault="00341DF1" w:rsidP="005C5BE0">
      <w:pPr>
        <w:rPr>
          <w:sz w:val="24"/>
        </w:rPr>
      </w:pPr>
    </w:p>
    <w:p w14:paraId="517BEF00" w14:textId="5B1DE4C5" w:rsidR="00413AD9" w:rsidRPr="000E66A8" w:rsidRDefault="00413AD9" w:rsidP="005C5BE0">
      <w:pPr>
        <w:rPr>
          <w:sz w:val="24"/>
        </w:rPr>
      </w:pPr>
      <w:r w:rsidRPr="000E66A8">
        <w:rPr>
          <w:sz w:val="24"/>
        </w:rPr>
        <w:lastRenderedPageBreak/>
        <w:t xml:space="preserve">A shortlist of </w:t>
      </w:r>
      <w:r w:rsidR="00032022" w:rsidRPr="000E66A8">
        <w:rPr>
          <w:sz w:val="24"/>
        </w:rPr>
        <w:t xml:space="preserve">three </w:t>
      </w:r>
      <w:r w:rsidRPr="000E66A8">
        <w:rPr>
          <w:sz w:val="24"/>
        </w:rPr>
        <w:t>finalists will be compiled from these entries. Shortlisted entries will be offered the opportunity to develop their toile into a fully realised costume.</w:t>
      </w:r>
      <w:r w:rsidR="00D048FD" w:rsidRPr="000E66A8">
        <w:rPr>
          <w:sz w:val="24"/>
        </w:rPr>
        <w:t xml:space="preserve"> </w:t>
      </w:r>
      <w:r w:rsidRPr="000E66A8">
        <w:rPr>
          <w:sz w:val="24"/>
        </w:rPr>
        <w:t>This costume should be made from similar materials, dyed and decorated to match the submitted design.</w:t>
      </w:r>
    </w:p>
    <w:p w14:paraId="6BF44397" w14:textId="77777777" w:rsidR="00DC027E" w:rsidRPr="000E66A8" w:rsidRDefault="00DC027E" w:rsidP="005C5BE0">
      <w:pPr>
        <w:rPr>
          <w:sz w:val="24"/>
        </w:rPr>
      </w:pPr>
    </w:p>
    <w:p w14:paraId="1A8CBA67" w14:textId="71A756F4" w:rsidR="00413AD9" w:rsidRPr="000E66A8" w:rsidRDefault="00413AD9" w:rsidP="005C5BE0">
      <w:pPr>
        <w:rPr>
          <w:sz w:val="24"/>
        </w:rPr>
      </w:pPr>
      <w:r w:rsidRPr="000E66A8">
        <w:rPr>
          <w:sz w:val="24"/>
        </w:rPr>
        <w:t xml:space="preserve">The finished costume should be filmed in high resolution being worn by an actor or model (max time </w:t>
      </w:r>
      <w:r w:rsidR="00473FED" w:rsidRPr="000E66A8">
        <w:rPr>
          <w:sz w:val="24"/>
        </w:rPr>
        <w:t>3</w:t>
      </w:r>
      <w:r w:rsidRPr="000E66A8">
        <w:rPr>
          <w:sz w:val="24"/>
        </w:rPr>
        <w:t xml:space="preserve"> minute</w:t>
      </w:r>
      <w:r w:rsidR="00473FED" w:rsidRPr="000E66A8">
        <w:rPr>
          <w:sz w:val="24"/>
        </w:rPr>
        <w:t>s</w:t>
      </w:r>
      <w:r w:rsidR="00B7458E" w:rsidRPr="000E66A8">
        <w:rPr>
          <w:sz w:val="24"/>
        </w:rPr>
        <w:t xml:space="preserve"> and saved as an MP4 please</w:t>
      </w:r>
      <w:r w:rsidRPr="000E66A8">
        <w:rPr>
          <w:sz w:val="24"/>
        </w:rPr>
        <w:t>). It is important to demonstrate the quality of movement intended for the character wearing the garments.</w:t>
      </w:r>
    </w:p>
    <w:p w14:paraId="275CA64A" w14:textId="2864391B" w:rsidR="009F5DD7" w:rsidRPr="000E66A8" w:rsidRDefault="009F5DD7" w:rsidP="00413AD9">
      <w:pPr>
        <w:ind w:left="360"/>
        <w:rPr>
          <w:sz w:val="24"/>
        </w:rPr>
      </w:pPr>
    </w:p>
    <w:p w14:paraId="228126F8" w14:textId="77777777" w:rsidR="005C5BE0" w:rsidRPr="000E66A8" w:rsidRDefault="005C5BE0" w:rsidP="005C5BE0">
      <w:pPr>
        <w:rPr>
          <w:sz w:val="24"/>
        </w:rPr>
      </w:pPr>
    </w:p>
    <w:p w14:paraId="40FB4ED3" w14:textId="618C9F3F" w:rsidR="005C5BE0" w:rsidRPr="000E66A8" w:rsidRDefault="005C5BE0" w:rsidP="005C5BE0">
      <w:pPr>
        <w:rPr>
          <w:sz w:val="24"/>
        </w:rPr>
      </w:pPr>
      <w:r w:rsidRPr="000E66A8">
        <w:rPr>
          <w:sz w:val="24"/>
        </w:rPr>
        <w:t>The finalists will be invited to submit their finished garments and accompanying film (see below) for judging in July 2022 as part of a Costume Society study day. (Dates, format and location to be confirmed)</w:t>
      </w:r>
    </w:p>
    <w:p w14:paraId="040BCDBF" w14:textId="77777777" w:rsidR="005C5BE0" w:rsidRPr="000E66A8" w:rsidRDefault="005C5BE0" w:rsidP="005C5BE0">
      <w:pPr>
        <w:rPr>
          <w:sz w:val="24"/>
        </w:rPr>
      </w:pPr>
    </w:p>
    <w:p w14:paraId="53E0CABD" w14:textId="77777777" w:rsidR="005C5BE0" w:rsidRPr="000E66A8" w:rsidRDefault="005C5BE0" w:rsidP="005C5BE0">
      <w:pPr>
        <w:rPr>
          <w:sz w:val="24"/>
        </w:rPr>
      </w:pPr>
      <w:r w:rsidRPr="000E66A8">
        <w:rPr>
          <w:sz w:val="24"/>
        </w:rPr>
        <w:t xml:space="preserve">We also ask the three finalists to make a short 3 -minute film (MP4) showing their finished costume and discussing the process of designing and making it. Why was the Janet Arnold or Norah Waugh pattern chosen? What were the problems encountered when using it? What has worked best in the making? What was the most difficult and how were these problems resolved? </w:t>
      </w:r>
    </w:p>
    <w:p w14:paraId="71CE90E5" w14:textId="77777777" w:rsidR="005C5BE0" w:rsidRPr="000E66A8" w:rsidRDefault="005C5BE0" w:rsidP="005C5BE0">
      <w:pPr>
        <w:rPr>
          <w:sz w:val="24"/>
        </w:rPr>
      </w:pPr>
      <w:r w:rsidRPr="000E66A8">
        <w:rPr>
          <w:sz w:val="24"/>
        </w:rPr>
        <w:t xml:space="preserve">The films will be will be used as part of the final judging. They will also be uploaded to the Costume society YouTube site for viewing by the members. </w:t>
      </w:r>
    </w:p>
    <w:p w14:paraId="053D45D3" w14:textId="77777777" w:rsidR="00DC027E" w:rsidRPr="000E66A8" w:rsidRDefault="00DC027E" w:rsidP="005C5BE0">
      <w:pPr>
        <w:rPr>
          <w:sz w:val="24"/>
        </w:rPr>
      </w:pPr>
    </w:p>
    <w:p w14:paraId="0C872193" w14:textId="77777777" w:rsidR="00F42DF7" w:rsidRPr="000E66A8" w:rsidRDefault="00F42DF7" w:rsidP="005B1308">
      <w:pPr>
        <w:rPr>
          <w:b/>
          <w:color w:val="538135" w:themeColor="accent6" w:themeShade="BF"/>
          <w:sz w:val="24"/>
        </w:rPr>
      </w:pPr>
    </w:p>
    <w:p w14:paraId="27A67DF8" w14:textId="73AE9B42" w:rsidR="005B1308" w:rsidRPr="005F0005" w:rsidRDefault="005B1308" w:rsidP="005B1308">
      <w:pPr>
        <w:rPr>
          <w:sz w:val="28"/>
          <w:szCs w:val="28"/>
        </w:rPr>
      </w:pPr>
      <w:r w:rsidRPr="005F0005">
        <w:rPr>
          <w:b/>
          <w:color w:val="538135" w:themeColor="accent6" w:themeShade="BF"/>
          <w:sz w:val="28"/>
          <w:szCs w:val="28"/>
        </w:rPr>
        <w:t xml:space="preserve">Viewing original garments from Janet Arnold, </w:t>
      </w:r>
      <w:r w:rsidRPr="005F0005">
        <w:rPr>
          <w:b/>
          <w:i/>
          <w:color w:val="538135" w:themeColor="accent6" w:themeShade="BF"/>
          <w:sz w:val="28"/>
          <w:szCs w:val="28"/>
        </w:rPr>
        <w:t>Patterns of Fashion</w:t>
      </w:r>
      <w:r w:rsidRPr="005F0005">
        <w:rPr>
          <w:b/>
          <w:color w:val="538135" w:themeColor="accent6" w:themeShade="BF"/>
          <w:sz w:val="28"/>
          <w:szCs w:val="28"/>
        </w:rPr>
        <w:t>.</w:t>
      </w:r>
    </w:p>
    <w:p w14:paraId="393B600C" w14:textId="77777777" w:rsidR="005B1308" w:rsidRPr="000E66A8" w:rsidRDefault="005B1308" w:rsidP="005B1308">
      <w:pPr>
        <w:rPr>
          <w:sz w:val="24"/>
        </w:rPr>
      </w:pPr>
    </w:p>
    <w:p w14:paraId="35E074BE" w14:textId="77777777" w:rsidR="005B1308" w:rsidRPr="000E66A8" w:rsidRDefault="005B1308" w:rsidP="005B1308">
      <w:pPr>
        <w:rPr>
          <w:sz w:val="24"/>
        </w:rPr>
      </w:pPr>
      <w:r w:rsidRPr="000E66A8">
        <w:rPr>
          <w:sz w:val="24"/>
        </w:rPr>
        <w:t>Sadly, many of the garments featured in Janet Arnold’s book are now too fragile to be handled, and we encourage students to find similar garments of the same date to view.</w:t>
      </w:r>
    </w:p>
    <w:p w14:paraId="7EEB6254" w14:textId="77777777" w:rsidR="005B1308" w:rsidRPr="000E66A8" w:rsidRDefault="005B1308" w:rsidP="005B1308">
      <w:pPr>
        <w:rPr>
          <w:sz w:val="24"/>
        </w:rPr>
      </w:pPr>
    </w:p>
    <w:p w14:paraId="27283165" w14:textId="77777777" w:rsidR="005B1308" w:rsidRPr="000E66A8" w:rsidRDefault="005B1308" w:rsidP="005B1308">
      <w:pPr>
        <w:rPr>
          <w:rFonts w:eastAsia="Times New Roman" w:cs="Times New Roman"/>
          <w:sz w:val="24"/>
          <w:lang w:eastAsia="en-GB"/>
        </w:rPr>
      </w:pPr>
      <w:r w:rsidRPr="000E66A8">
        <w:rPr>
          <w:rFonts w:eastAsia="Times New Roman" w:cs="Times New Roman"/>
          <w:b/>
          <w:bCs/>
          <w:color w:val="538135" w:themeColor="accent6" w:themeShade="BF"/>
          <w:sz w:val="24"/>
          <w:u w:val="single"/>
          <w:lang w:eastAsia="en-GB"/>
        </w:rPr>
        <w:t>The Fashion Museum Bath</w:t>
      </w:r>
      <w:r w:rsidRPr="000E66A8">
        <w:rPr>
          <w:rFonts w:eastAsia="Times New Roman" w:cs="Times New Roman"/>
          <w:color w:val="538135" w:themeColor="accent6" w:themeShade="BF"/>
          <w:sz w:val="24"/>
          <w:lang w:eastAsia="en-GB"/>
        </w:rPr>
        <w:t> </w:t>
      </w:r>
      <w:r w:rsidRPr="000E66A8">
        <w:rPr>
          <w:rFonts w:eastAsia="Times New Roman" w:cs="Times New Roman"/>
          <w:color w:val="000000"/>
          <w:sz w:val="24"/>
          <w:lang w:eastAsia="en-GB"/>
        </w:rPr>
        <w:t>is pleased to welcome students wishing to study the ‘Janet Arnold’ garments. However, please do plan ahead as it can take up to 6 weeks to get an appointment in the Fashion Museum Study Facilities. It is worth noting too that if the garment that you request to view is featured in one of the Museum’s exhibitions during your visit then you will be able to see it in the exhibition, but you will not be able to study the object close up. Please note too that the Museum is not able to send detailed photographs of a piece; students need to visit in person.</w:t>
      </w:r>
    </w:p>
    <w:p w14:paraId="4BFBB35A" w14:textId="77777777" w:rsidR="005B1308" w:rsidRPr="000E66A8" w:rsidRDefault="005B1308" w:rsidP="005B1308">
      <w:pPr>
        <w:rPr>
          <w:sz w:val="24"/>
        </w:rPr>
      </w:pPr>
    </w:p>
    <w:p w14:paraId="121C5E5D" w14:textId="77777777" w:rsidR="005B1308" w:rsidRPr="000E66A8" w:rsidRDefault="005B1308" w:rsidP="005B1308">
      <w:pPr>
        <w:rPr>
          <w:sz w:val="24"/>
        </w:rPr>
      </w:pPr>
      <w:r w:rsidRPr="000E66A8">
        <w:rPr>
          <w:b/>
          <w:color w:val="385623" w:themeColor="accent6" w:themeShade="80"/>
          <w:sz w:val="24"/>
          <w:u w:val="single"/>
        </w:rPr>
        <w:t>The</w:t>
      </w:r>
      <w:r w:rsidRPr="000E66A8">
        <w:rPr>
          <w:b/>
          <w:color w:val="538135" w:themeColor="accent6" w:themeShade="BF"/>
          <w:sz w:val="24"/>
          <w:u w:val="single"/>
        </w:rPr>
        <w:t xml:space="preserve"> Victoria and Albert Museum</w:t>
      </w:r>
      <w:r w:rsidRPr="000E66A8">
        <w:rPr>
          <w:b/>
          <w:color w:val="538135" w:themeColor="accent6" w:themeShade="BF"/>
          <w:sz w:val="24"/>
        </w:rPr>
        <w:t>,</w:t>
      </w:r>
      <w:r w:rsidRPr="000E66A8">
        <w:rPr>
          <w:color w:val="538135" w:themeColor="accent6" w:themeShade="BF"/>
          <w:sz w:val="24"/>
        </w:rPr>
        <w:t xml:space="preserve"> </w:t>
      </w:r>
      <w:r w:rsidRPr="000E66A8">
        <w:rPr>
          <w:sz w:val="24"/>
        </w:rPr>
        <w:t>has suggested the following alternatives, as the Janet Arnold garments are too fragile to be viewed:</w:t>
      </w:r>
    </w:p>
    <w:p w14:paraId="68B74549" w14:textId="77777777" w:rsidR="005B1308" w:rsidRPr="000E66A8" w:rsidRDefault="005B1308" w:rsidP="005B1308">
      <w:pPr>
        <w:rPr>
          <w:i/>
          <w:sz w:val="24"/>
          <w:u w:val="single"/>
        </w:rPr>
      </w:pPr>
      <w:r w:rsidRPr="000E66A8">
        <w:rPr>
          <w:i/>
          <w:sz w:val="24"/>
          <w:u w:val="single"/>
        </w:rPr>
        <w:t>Patterns of Fashion 3: c. 1560-1620 and Patterns of Fashion 4: c.1540 – 1660</w:t>
      </w:r>
    </w:p>
    <w:p w14:paraId="59E9F475" w14:textId="77777777" w:rsidR="005B1308" w:rsidRPr="000E66A8" w:rsidRDefault="005B1308" w:rsidP="005B1308">
      <w:pPr>
        <w:rPr>
          <w:sz w:val="24"/>
        </w:rPr>
      </w:pPr>
      <w:r w:rsidRPr="000E66A8">
        <w:rPr>
          <w:sz w:val="24"/>
        </w:rPr>
        <w:t xml:space="preserve">None of our items from these books should be viewed, they are very fragile and we wish to minimise handling. The Seventeenth </w:t>
      </w:r>
      <w:proofErr w:type="gramStart"/>
      <w:r w:rsidRPr="000E66A8">
        <w:rPr>
          <w:sz w:val="24"/>
        </w:rPr>
        <w:t>century</w:t>
      </w:r>
      <w:proofErr w:type="gramEnd"/>
      <w:r w:rsidRPr="000E66A8">
        <w:rPr>
          <w:sz w:val="24"/>
        </w:rPr>
        <w:t xml:space="preserve"> Men’s and Women’s Dress Patterns books are a good alternative resource for patterns.</w:t>
      </w:r>
    </w:p>
    <w:p w14:paraId="7F541EC4" w14:textId="77777777" w:rsidR="005B1308" w:rsidRPr="000E66A8" w:rsidRDefault="005B1308" w:rsidP="005B1308">
      <w:pPr>
        <w:rPr>
          <w:sz w:val="24"/>
        </w:rPr>
      </w:pPr>
    </w:p>
    <w:p w14:paraId="592D457B" w14:textId="4AADA9A1" w:rsidR="005B1308" w:rsidRPr="000E66A8" w:rsidRDefault="005B1308" w:rsidP="005B1308">
      <w:pPr>
        <w:rPr>
          <w:sz w:val="24"/>
        </w:rPr>
      </w:pPr>
      <w:r w:rsidRPr="000E66A8">
        <w:rPr>
          <w:b/>
          <w:color w:val="538135" w:themeColor="accent6" w:themeShade="BF"/>
          <w:sz w:val="24"/>
          <w:u w:val="single"/>
        </w:rPr>
        <w:t>The Museum of London</w:t>
      </w:r>
      <w:r w:rsidRPr="000E66A8">
        <w:rPr>
          <w:color w:val="538135" w:themeColor="accent6" w:themeShade="BF"/>
          <w:sz w:val="24"/>
        </w:rPr>
        <w:t xml:space="preserve"> </w:t>
      </w:r>
      <w:r w:rsidRPr="000E66A8">
        <w:rPr>
          <w:sz w:val="24"/>
        </w:rPr>
        <w:t xml:space="preserve">can no longer accommodate request from students to view the Janet Arnold garments as they are too fragile. However, photographs of the objects can be viewed at: </w:t>
      </w:r>
      <w:hyperlink r:id="rId12" w:history="1">
        <w:r w:rsidR="005F0005" w:rsidRPr="00430E30">
          <w:rPr>
            <w:rStyle w:val="Hyperlink"/>
            <w:rFonts w:cs="Lucida Sans Unicode"/>
            <w:sz w:val="24"/>
            <w:lang w:eastAsia="en-GB"/>
          </w:rPr>
          <w:t>https://collections.museumoflondon.org.uk/online/group/21610.html</w:t>
        </w:r>
      </w:hyperlink>
      <w:r w:rsidRPr="000E66A8">
        <w:rPr>
          <w:rFonts w:cs="Lucida Sans Unicode"/>
          <w:color w:val="1F497D"/>
          <w:sz w:val="24"/>
          <w:lang w:eastAsia="en-GB"/>
        </w:rPr>
        <w:t> </w:t>
      </w:r>
    </w:p>
    <w:p w14:paraId="38CF5853" w14:textId="77777777" w:rsidR="005B1308" w:rsidRPr="000E66A8" w:rsidRDefault="005B1308" w:rsidP="005B1308">
      <w:pPr>
        <w:rPr>
          <w:sz w:val="24"/>
        </w:rPr>
      </w:pPr>
    </w:p>
    <w:p w14:paraId="057C3D6D" w14:textId="77777777" w:rsidR="005B1308" w:rsidRPr="000E66A8" w:rsidRDefault="005B1308" w:rsidP="005B1308">
      <w:pPr>
        <w:rPr>
          <w:sz w:val="24"/>
        </w:rPr>
      </w:pPr>
      <w:r w:rsidRPr="000E66A8">
        <w:rPr>
          <w:b/>
          <w:color w:val="538135" w:themeColor="accent6" w:themeShade="BF"/>
          <w:sz w:val="24"/>
          <w:u w:val="single"/>
        </w:rPr>
        <w:t>Platt Hall, Manchester</w:t>
      </w:r>
      <w:r w:rsidRPr="000E66A8">
        <w:rPr>
          <w:color w:val="538135" w:themeColor="accent6" w:themeShade="BF"/>
          <w:sz w:val="24"/>
        </w:rPr>
        <w:t xml:space="preserve"> </w:t>
      </w:r>
      <w:r w:rsidRPr="000E66A8">
        <w:rPr>
          <w:sz w:val="24"/>
        </w:rPr>
        <w:t>can no longer accommodate visits from students as the garments are too fragile and the collection is currently being moved to another location.</w:t>
      </w:r>
    </w:p>
    <w:p w14:paraId="0A4D26D6" w14:textId="77777777" w:rsidR="005B1308" w:rsidRPr="000E66A8" w:rsidRDefault="005B1308" w:rsidP="005B1308">
      <w:pPr>
        <w:rPr>
          <w:sz w:val="24"/>
        </w:rPr>
      </w:pPr>
    </w:p>
    <w:p w14:paraId="4CD7A7F9" w14:textId="77777777" w:rsidR="005B1308" w:rsidRPr="000E66A8" w:rsidRDefault="005B1308" w:rsidP="005B1308">
      <w:pPr>
        <w:rPr>
          <w:sz w:val="24"/>
        </w:rPr>
      </w:pPr>
      <w:r w:rsidRPr="000E66A8">
        <w:rPr>
          <w:sz w:val="24"/>
        </w:rPr>
        <w:t>NOTE: It is also worth checking with your local museum, as many hold collections of historic garments.</w:t>
      </w:r>
    </w:p>
    <w:p w14:paraId="0853D932" w14:textId="2D44F9C3" w:rsidR="005B1308" w:rsidRPr="000E66A8" w:rsidRDefault="005B1308" w:rsidP="005B1308">
      <w:pPr>
        <w:rPr>
          <w:sz w:val="24"/>
        </w:rPr>
      </w:pPr>
    </w:p>
    <w:p w14:paraId="4A2E7FD0" w14:textId="10866D52" w:rsidR="00821371" w:rsidRPr="000E66A8" w:rsidRDefault="00821371" w:rsidP="005B1308">
      <w:pPr>
        <w:rPr>
          <w:sz w:val="24"/>
          <w:u w:val="single"/>
        </w:rPr>
      </w:pPr>
      <w:r w:rsidRPr="000E66A8">
        <w:rPr>
          <w:sz w:val="24"/>
          <w:u w:val="single"/>
        </w:rPr>
        <w:t>Further resources:</w:t>
      </w:r>
    </w:p>
    <w:p w14:paraId="101C8DBA" w14:textId="77777777" w:rsidR="00821371" w:rsidRPr="000E66A8" w:rsidRDefault="00821371" w:rsidP="005B1308">
      <w:pPr>
        <w:rPr>
          <w:sz w:val="24"/>
        </w:rPr>
      </w:pPr>
    </w:p>
    <w:p w14:paraId="13C00F8F" w14:textId="6253FF11" w:rsidR="005B1308" w:rsidRPr="000E66A8" w:rsidRDefault="00403E54" w:rsidP="005B1308">
      <w:pPr>
        <w:rPr>
          <w:sz w:val="24"/>
        </w:rPr>
      </w:pPr>
      <w:r w:rsidRPr="000E66A8">
        <w:rPr>
          <w:sz w:val="24"/>
        </w:rPr>
        <w:t xml:space="preserve">The Norah Waugh archive is held at UAL Central Saint Martins </w:t>
      </w:r>
    </w:p>
    <w:p w14:paraId="4A21A3DC" w14:textId="77777777" w:rsidR="005B1308" w:rsidRPr="000E66A8" w:rsidRDefault="005B1308" w:rsidP="005B1308">
      <w:pPr>
        <w:rPr>
          <w:sz w:val="24"/>
        </w:rPr>
      </w:pPr>
    </w:p>
    <w:p w14:paraId="26B73CA3" w14:textId="0EEB04B5" w:rsidR="005B1308" w:rsidRPr="000E66A8" w:rsidRDefault="00AB5111" w:rsidP="005B1308">
      <w:pPr>
        <w:rPr>
          <w:rFonts w:cs="Arial"/>
          <w:sz w:val="24"/>
        </w:rPr>
      </w:pPr>
      <w:hyperlink r:id="rId13" w:history="1">
        <w:r w:rsidR="00403E54" w:rsidRPr="000E66A8">
          <w:rPr>
            <w:rStyle w:val="Hyperlink"/>
            <w:rFonts w:cs="Arial"/>
            <w:sz w:val="24"/>
          </w:rPr>
          <w:t>https://www.arts.ac.uk/colleges/central-saint-martins/about-csm/museum-and-study-collection</w:t>
        </w:r>
      </w:hyperlink>
    </w:p>
    <w:p w14:paraId="5564D648" w14:textId="69204FD8" w:rsidR="00403E54" w:rsidRPr="000E66A8" w:rsidRDefault="00403E54" w:rsidP="005B1308">
      <w:pPr>
        <w:rPr>
          <w:rFonts w:cs="Arial"/>
          <w:sz w:val="24"/>
        </w:rPr>
      </w:pPr>
    </w:p>
    <w:p w14:paraId="17A4053C" w14:textId="679273ED" w:rsidR="00403E54" w:rsidRPr="000E66A8" w:rsidRDefault="00403E54" w:rsidP="005B1308">
      <w:pPr>
        <w:rPr>
          <w:rFonts w:cs="Arial"/>
          <w:sz w:val="24"/>
        </w:rPr>
      </w:pPr>
      <w:r w:rsidRPr="000E66A8">
        <w:rPr>
          <w:rFonts w:cs="Arial"/>
          <w:sz w:val="24"/>
        </w:rPr>
        <w:t xml:space="preserve">Searchable online catalogue: </w:t>
      </w:r>
      <w:hyperlink r:id="rId14" w:history="1">
        <w:r w:rsidRPr="000E66A8">
          <w:rPr>
            <w:rStyle w:val="Hyperlink"/>
            <w:rFonts w:cs="Arial"/>
            <w:sz w:val="24"/>
          </w:rPr>
          <w:t>https://collections.arts.ac.uk/</w:t>
        </w:r>
      </w:hyperlink>
    </w:p>
    <w:p w14:paraId="16C9ABBD" w14:textId="77777777" w:rsidR="00403E54" w:rsidRPr="000E66A8" w:rsidRDefault="00403E54" w:rsidP="005B1308">
      <w:pPr>
        <w:rPr>
          <w:rFonts w:cs="Arial"/>
          <w:sz w:val="24"/>
        </w:rPr>
      </w:pPr>
    </w:p>
    <w:p w14:paraId="7E6945C4" w14:textId="77777777" w:rsidR="005B1308" w:rsidRPr="000E66A8" w:rsidRDefault="005B1308" w:rsidP="008D645F">
      <w:pPr>
        <w:rPr>
          <w:color w:val="538135" w:themeColor="accent6" w:themeShade="BF"/>
          <w:sz w:val="24"/>
        </w:rPr>
      </w:pPr>
    </w:p>
    <w:p w14:paraId="44D03103" w14:textId="371FBBC6" w:rsidR="008D645F" w:rsidRPr="000E66A8" w:rsidRDefault="008D645F" w:rsidP="008D645F">
      <w:pPr>
        <w:rPr>
          <w:color w:val="538135" w:themeColor="accent6" w:themeShade="BF"/>
          <w:sz w:val="24"/>
        </w:rPr>
      </w:pPr>
    </w:p>
    <w:p w14:paraId="57737DAF" w14:textId="04A98BDA" w:rsidR="00F42DF7" w:rsidRPr="000E66A8" w:rsidRDefault="00F42DF7" w:rsidP="008D645F">
      <w:pPr>
        <w:rPr>
          <w:color w:val="538135" w:themeColor="accent6" w:themeShade="BF"/>
          <w:sz w:val="24"/>
        </w:rPr>
      </w:pPr>
    </w:p>
    <w:p w14:paraId="7766E589" w14:textId="4180B394" w:rsidR="00F42DF7" w:rsidRPr="000E66A8" w:rsidRDefault="00F42DF7" w:rsidP="008D645F">
      <w:pPr>
        <w:rPr>
          <w:color w:val="538135" w:themeColor="accent6" w:themeShade="BF"/>
          <w:sz w:val="24"/>
        </w:rPr>
      </w:pPr>
    </w:p>
    <w:p w14:paraId="2771B51F" w14:textId="77777777" w:rsidR="00F42DF7" w:rsidRPr="005F0005" w:rsidRDefault="00F42DF7" w:rsidP="00F42DF7">
      <w:pPr>
        <w:rPr>
          <w:sz w:val="28"/>
          <w:szCs w:val="28"/>
        </w:rPr>
      </w:pPr>
      <w:r w:rsidRPr="005F0005">
        <w:rPr>
          <w:rFonts w:cs="Arial"/>
          <w:b/>
          <w:color w:val="538135" w:themeColor="accent6" w:themeShade="BF"/>
          <w:sz w:val="28"/>
          <w:szCs w:val="28"/>
        </w:rPr>
        <w:t>Suggested bibliography</w:t>
      </w:r>
    </w:p>
    <w:p w14:paraId="503E3BC1" w14:textId="77777777" w:rsidR="00F42DF7" w:rsidRPr="005F0005" w:rsidRDefault="00F42DF7" w:rsidP="00F42DF7">
      <w:pPr>
        <w:tabs>
          <w:tab w:val="left" w:pos="-1440"/>
          <w:tab w:val="left" w:pos="720"/>
        </w:tabs>
        <w:ind w:left="720" w:hanging="720"/>
        <w:rPr>
          <w:rFonts w:cs="Arial"/>
          <w:sz w:val="28"/>
          <w:szCs w:val="28"/>
        </w:rPr>
      </w:pPr>
    </w:p>
    <w:p w14:paraId="7E874A1E" w14:textId="77777777" w:rsidR="00F42DF7" w:rsidRPr="000E66A8" w:rsidRDefault="00F42DF7" w:rsidP="00F42DF7">
      <w:pPr>
        <w:pStyle w:val="Heading1"/>
        <w:rPr>
          <w:rFonts w:ascii="Cambria" w:hAnsi="Cambria" w:cs="Arial"/>
          <w:b w:val="0"/>
          <w:u w:val="single"/>
        </w:rPr>
      </w:pPr>
      <w:r w:rsidRPr="000E66A8">
        <w:rPr>
          <w:rFonts w:ascii="Cambria" w:hAnsi="Cambria" w:cs="Arial"/>
          <w:b w:val="0"/>
          <w:u w:val="single"/>
        </w:rPr>
        <w:t>Cut and Construction of Historical Dress</w:t>
      </w:r>
    </w:p>
    <w:p w14:paraId="273351BE" w14:textId="77777777" w:rsidR="00F42DF7" w:rsidRPr="000E66A8" w:rsidRDefault="00F42DF7" w:rsidP="00F42DF7">
      <w:pPr>
        <w:tabs>
          <w:tab w:val="left" w:pos="-1440"/>
          <w:tab w:val="left" w:pos="720"/>
        </w:tabs>
        <w:rPr>
          <w:rFonts w:cs="Arial"/>
          <w:sz w:val="24"/>
        </w:rPr>
      </w:pPr>
    </w:p>
    <w:p w14:paraId="76D3AEC7" w14:textId="77777777" w:rsidR="00F42DF7" w:rsidRPr="000E66A8" w:rsidRDefault="00F42DF7" w:rsidP="00F42DF7">
      <w:pPr>
        <w:tabs>
          <w:tab w:val="left" w:pos="-1440"/>
          <w:tab w:val="left" w:pos="720"/>
        </w:tabs>
        <w:ind w:left="720" w:hanging="720"/>
        <w:rPr>
          <w:rFonts w:cs="Arial"/>
          <w:sz w:val="24"/>
        </w:rPr>
      </w:pPr>
      <w:r w:rsidRPr="000E66A8">
        <w:rPr>
          <w:rFonts w:cs="Arial"/>
          <w:sz w:val="24"/>
        </w:rPr>
        <w:t xml:space="preserve">Janet Arnold, </w:t>
      </w:r>
      <w:r w:rsidRPr="000E66A8">
        <w:rPr>
          <w:rFonts w:cs="Arial"/>
          <w:i/>
          <w:sz w:val="24"/>
        </w:rPr>
        <w:t>Patterns of Fashion 3: the cut and construction of clothes for men and women 1560-1620</w:t>
      </w:r>
      <w:r w:rsidRPr="000E66A8">
        <w:rPr>
          <w:rFonts w:cs="Arial"/>
          <w:sz w:val="24"/>
        </w:rPr>
        <w:t>, London: Macmillan, 1985/1987</w:t>
      </w:r>
    </w:p>
    <w:p w14:paraId="31E4F072" w14:textId="77777777" w:rsidR="00F42DF7" w:rsidRPr="000E66A8" w:rsidRDefault="00F42DF7" w:rsidP="00F42DF7">
      <w:pPr>
        <w:tabs>
          <w:tab w:val="left" w:pos="-1440"/>
          <w:tab w:val="left" w:pos="720"/>
        </w:tabs>
        <w:ind w:left="720" w:hanging="720"/>
        <w:rPr>
          <w:rFonts w:cs="Arial"/>
          <w:sz w:val="24"/>
        </w:rPr>
      </w:pPr>
      <w:r w:rsidRPr="000E66A8">
        <w:rPr>
          <w:rFonts w:cs="Arial"/>
          <w:sz w:val="24"/>
        </w:rPr>
        <w:t xml:space="preserve">Janet Arnold, Jenny Tiramani &amp; </w:t>
      </w:r>
      <w:proofErr w:type="spellStart"/>
      <w:r w:rsidRPr="000E66A8">
        <w:rPr>
          <w:rFonts w:cs="Arial"/>
          <w:sz w:val="24"/>
        </w:rPr>
        <w:t>Santina</w:t>
      </w:r>
      <w:proofErr w:type="spellEnd"/>
      <w:r w:rsidRPr="000E66A8">
        <w:rPr>
          <w:rFonts w:cs="Arial"/>
          <w:sz w:val="24"/>
        </w:rPr>
        <w:t xml:space="preserve"> M Levey, </w:t>
      </w:r>
      <w:r w:rsidRPr="000E66A8">
        <w:rPr>
          <w:rFonts w:cs="Arial"/>
          <w:i/>
          <w:iCs/>
          <w:sz w:val="24"/>
        </w:rPr>
        <w:t>Patterns of Fashion 4: the cut and construction of linen shirts, smocks, neckwear, headwear and accessories for men and women c.1540-1660</w:t>
      </w:r>
      <w:r w:rsidRPr="000E66A8">
        <w:rPr>
          <w:rFonts w:cs="Arial"/>
          <w:sz w:val="24"/>
        </w:rPr>
        <w:t>, London: Macmillan, 2008</w:t>
      </w:r>
    </w:p>
    <w:p w14:paraId="36E90B79" w14:textId="77777777" w:rsidR="00F42DF7" w:rsidRPr="000E66A8" w:rsidRDefault="00F42DF7" w:rsidP="00F42DF7">
      <w:pPr>
        <w:tabs>
          <w:tab w:val="left" w:pos="-1440"/>
          <w:tab w:val="left" w:pos="720"/>
        </w:tabs>
        <w:ind w:left="720" w:hanging="720"/>
        <w:rPr>
          <w:rFonts w:cs="Arial"/>
          <w:sz w:val="24"/>
        </w:rPr>
      </w:pPr>
      <w:r w:rsidRPr="000E66A8">
        <w:rPr>
          <w:rFonts w:cs="Arial"/>
          <w:sz w:val="24"/>
        </w:rPr>
        <w:t xml:space="preserve">Norah Waugh, </w:t>
      </w:r>
      <w:r w:rsidRPr="000E66A8">
        <w:rPr>
          <w:rFonts w:cs="Arial"/>
          <w:i/>
          <w:sz w:val="24"/>
        </w:rPr>
        <w:t>The cut of men's clothes: 1600-1914</w:t>
      </w:r>
      <w:r w:rsidRPr="000E66A8">
        <w:rPr>
          <w:rFonts w:cs="Arial"/>
          <w:sz w:val="24"/>
        </w:rPr>
        <w:t>, London, 1964/94</w:t>
      </w:r>
    </w:p>
    <w:p w14:paraId="2569F46E" w14:textId="77777777" w:rsidR="00F42DF7" w:rsidRPr="000E66A8" w:rsidRDefault="00F42DF7" w:rsidP="00F42DF7">
      <w:pPr>
        <w:tabs>
          <w:tab w:val="left" w:pos="-1440"/>
          <w:tab w:val="left" w:pos="720"/>
        </w:tabs>
        <w:rPr>
          <w:rFonts w:cs="Arial"/>
          <w:sz w:val="24"/>
        </w:rPr>
      </w:pPr>
    </w:p>
    <w:p w14:paraId="6CD2E0C6" w14:textId="77777777" w:rsidR="00F42DF7" w:rsidRPr="000E66A8" w:rsidRDefault="00F42DF7" w:rsidP="00F42DF7">
      <w:pPr>
        <w:tabs>
          <w:tab w:val="left" w:pos="-1440"/>
          <w:tab w:val="left" w:pos="90"/>
        </w:tabs>
        <w:rPr>
          <w:rFonts w:cs="Arial"/>
          <w:sz w:val="24"/>
          <w:u w:val="single"/>
        </w:rPr>
      </w:pPr>
      <w:r w:rsidRPr="000E66A8">
        <w:rPr>
          <w:rFonts w:cs="Arial"/>
          <w:sz w:val="24"/>
          <w:u w:val="single"/>
        </w:rPr>
        <w:t>The following books may assist in the interpretation of the Janet Arnold patterns:</w:t>
      </w:r>
    </w:p>
    <w:p w14:paraId="7105EA56" w14:textId="77777777" w:rsidR="00F42DF7" w:rsidRPr="000E66A8" w:rsidRDefault="00F42DF7" w:rsidP="00F42DF7">
      <w:pPr>
        <w:tabs>
          <w:tab w:val="left" w:pos="-1440"/>
          <w:tab w:val="left" w:pos="720"/>
        </w:tabs>
        <w:ind w:left="720" w:hanging="720"/>
        <w:rPr>
          <w:rFonts w:cs="Arial"/>
          <w:sz w:val="24"/>
        </w:rPr>
      </w:pPr>
    </w:p>
    <w:p w14:paraId="0CF304F2" w14:textId="77777777" w:rsidR="005F0005" w:rsidRPr="000E66A8" w:rsidRDefault="005F0005" w:rsidP="005F0005">
      <w:pPr>
        <w:tabs>
          <w:tab w:val="left" w:pos="-1440"/>
        </w:tabs>
        <w:ind w:left="720" w:hanging="720"/>
        <w:rPr>
          <w:rFonts w:cs="Arial"/>
          <w:sz w:val="24"/>
        </w:rPr>
      </w:pPr>
      <w:r w:rsidRPr="000E66A8">
        <w:rPr>
          <w:rFonts w:cs="Arial"/>
          <w:sz w:val="24"/>
        </w:rPr>
        <w:t xml:space="preserve">Linda </w:t>
      </w:r>
      <w:proofErr w:type="spellStart"/>
      <w:r w:rsidRPr="000E66A8">
        <w:rPr>
          <w:rFonts w:cs="Arial"/>
          <w:sz w:val="24"/>
        </w:rPr>
        <w:t>Baumgarten</w:t>
      </w:r>
      <w:proofErr w:type="spellEnd"/>
      <w:r w:rsidRPr="000E66A8">
        <w:rPr>
          <w:rFonts w:cs="Arial"/>
          <w:sz w:val="24"/>
        </w:rPr>
        <w:t xml:space="preserve"> &amp; John Watson, </w:t>
      </w:r>
      <w:r w:rsidRPr="000E66A8">
        <w:rPr>
          <w:rFonts w:cs="Arial"/>
          <w:i/>
          <w:sz w:val="24"/>
        </w:rPr>
        <w:t>Costume Close-up: Clothing Construction and Pattern 1750-1790</w:t>
      </w:r>
      <w:r w:rsidRPr="000E66A8">
        <w:rPr>
          <w:rFonts w:cs="Arial"/>
          <w:sz w:val="24"/>
        </w:rPr>
        <w:t>, Colonial Williamsburg &amp; Quite Specific Media, 1999</w:t>
      </w:r>
    </w:p>
    <w:p w14:paraId="6212EE78" w14:textId="77777777" w:rsidR="005F0005" w:rsidRPr="000E66A8" w:rsidRDefault="005F0005" w:rsidP="005F0005">
      <w:pPr>
        <w:tabs>
          <w:tab w:val="left" w:pos="-1440"/>
        </w:tabs>
        <w:ind w:left="720" w:hanging="720"/>
        <w:rPr>
          <w:rFonts w:cs="Arial"/>
          <w:sz w:val="24"/>
        </w:rPr>
      </w:pPr>
      <w:r w:rsidRPr="000E66A8">
        <w:rPr>
          <w:rFonts w:cs="Arial"/>
          <w:sz w:val="24"/>
        </w:rPr>
        <w:t xml:space="preserve">Nancy Bradfield, </w:t>
      </w:r>
      <w:r w:rsidRPr="000E66A8">
        <w:rPr>
          <w:rFonts w:cs="Arial"/>
          <w:i/>
          <w:sz w:val="24"/>
        </w:rPr>
        <w:t>Costume in Detail 1730-1930</w:t>
      </w:r>
      <w:r w:rsidRPr="000E66A8">
        <w:rPr>
          <w:rFonts w:cs="Arial"/>
          <w:sz w:val="24"/>
        </w:rPr>
        <w:t>, London 1968/81</w:t>
      </w:r>
    </w:p>
    <w:p w14:paraId="0AFBE05A" w14:textId="77777777" w:rsidR="00F42DF7" w:rsidRPr="000E66A8" w:rsidRDefault="00F42DF7" w:rsidP="00F42DF7">
      <w:pPr>
        <w:ind w:left="720" w:hanging="720"/>
        <w:rPr>
          <w:rFonts w:cs="Arial"/>
          <w:iCs/>
          <w:sz w:val="24"/>
        </w:rPr>
      </w:pPr>
      <w:r w:rsidRPr="000E66A8">
        <w:rPr>
          <w:rFonts w:cs="Arial"/>
          <w:iCs/>
          <w:sz w:val="24"/>
        </w:rPr>
        <w:t xml:space="preserve">Melanie Braun et al, </w:t>
      </w:r>
      <w:r w:rsidRPr="000E66A8">
        <w:rPr>
          <w:rFonts w:cs="Arial"/>
          <w:i/>
          <w:iCs/>
          <w:sz w:val="24"/>
        </w:rPr>
        <w:t xml:space="preserve">Seventeenth-Century Men’s Dress Patterns, 1600-1630, </w:t>
      </w:r>
      <w:r w:rsidRPr="000E66A8">
        <w:rPr>
          <w:rFonts w:cs="Arial"/>
          <w:sz w:val="24"/>
        </w:rPr>
        <w:t>London: V&amp;A &amp; Thames &amp; Hudson, 2016</w:t>
      </w:r>
    </w:p>
    <w:p w14:paraId="7BDAA0F4" w14:textId="77777777" w:rsidR="00F42DF7" w:rsidRPr="000E66A8" w:rsidRDefault="00F42DF7" w:rsidP="00F42DF7">
      <w:pPr>
        <w:rPr>
          <w:rFonts w:cs="Arial"/>
          <w:sz w:val="24"/>
        </w:rPr>
      </w:pPr>
    </w:p>
    <w:p w14:paraId="0D5D9CB1" w14:textId="77777777" w:rsidR="00F42DF7" w:rsidRPr="000E66A8" w:rsidRDefault="00F42DF7" w:rsidP="00F42DF7">
      <w:pPr>
        <w:ind w:left="720" w:hanging="720"/>
        <w:rPr>
          <w:rFonts w:cs="Arial"/>
          <w:sz w:val="24"/>
        </w:rPr>
      </w:pPr>
      <w:r w:rsidRPr="000E66A8">
        <w:rPr>
          <w:rFonts w:cs="Arial"/>
          <w:sz w:val="24"/>
        </w:rPr>
        <w:t xml:space="preserve">Caroline Johnson, </w:t>
      </w:r>
      <w:r w:rsidRPr="000E66A8">
        <w:rPr>
          <w:rFonts w:cs="Arial"/>
          <w:i/>
          <w:iCs/>
          <w:sz w:val="24"/>
        </w:rPr>
        <w:t>The King’s Servants: Men’s Dress at the accession of Henry VIII</w:t>
      </w:r>
      <w:r w:rsidRPr="000E66A8">
        <w:rPr>
          <w:rFonts w:cs="Arial"/>
          <w:sz w:val="24"/>
        </w:rPr>
        <w:t>, Guildford: Fat Goose Press, 2009</w:t>
      </w:r>
    </w:p>
    <w:p w14:paraId="5B50E314" w14:textId="77777777" w:rsidR="00F42DF7" w:rsidRPr="000E66A8" w:rsidRDefault="00F42DF7" w:rsidP="00F42DF7">
      <w:pPr>
        <w:tabs>
          <w:tab w:val="left" w:pos="-1440"/>
          <w:tab w:val="left" w:pos="720"/>
        </w:tabs>
        <w:ind w:left="720" w:hanging="720"/>
        <w:rPr>
          <w:rFonts w:cs="Arial"/>
          <w:sz w:val="24"/>
        </w:rPr>
      </w:pPr>
    </w:p>
    <w:p w14:paraId="4924599F" w14:textId="77777777" w:rsidR="00F42DF7" w:rsidRPr="000E66A8" w:rsidRDefault="00F42DF7" w:rsidP="00F42DF7">
      <w:pPr>
        <w:pStyle w:val="Bibliography"/>
        <w:outlineLvl w:val="0"/>
        <w:rPr>
          <w:rFonts w:ascii="Cambria" w:hAnsi="Cambria" w:cs="Arial"/>
        </w:rPr>
      </w:pPr>
      <w:proofErr w:type="spellStart"/>
      <w:r w:rsidRPr="000E66A8">
        <w:rPr>
          <w:rFonts w:ascii="Cambria" w:hAnsi="Cambria" w:cs="Arial"/>
        </w:rPr>
        <w:t>Ninya</w:t>
      </w:r>
      <w:proofErr w:type="spellEnd"/>
      <w:r w:rsidRPr="000E66A8">
        <w:rPr>
          <w:rFonts w:ascii="Cambria" w:hAnsi="Cambria" w:cs="Arial"/>
        </w:rPr>
        <w:t xml:space="preserve"> </w:t>
      </w:r>
      <w:proofErr w:type="spellStart"/>
      <w:r w:rsidRPr="000E66A8">
        <w:rPr>
          <w:rFonts w:ascii="Cambria" w:hAnsi="Cambria" w:cs="Arial"/>
        </w:rPr>
        <w:t>Mikhaila</w:t>
      </w:r>
      <w:proofErr w:type="spellEnd"/>
      <w:r w:rsidRPr="000E66A8">
        <w:rPr>
          <w:rFonts w:ascii="Cambria" w:hAnsi="Cambria" w:cs="Arial"/>
        </w:rPr>
        <w:t xml:space="preserve"> &amp; Jane Malcolm-Davies, </w:t>
      </w:r>
      <w:r w:rsidRPr="000E66A8">
        <w:rPr>
          <w:rFonts w:ascii="Cambria" w:hAnsi="Cambria" w:cs="Arial"/>
          <w:i/>
        </w:rPr>
        <w:t>The Tudor Tailor</w:t>
      </w:r>
      <w:r w:rsidRPr="000E66A8">
        <w:rPr>
          <w:rFonts w:ascii="Cambria" w:hAnsi="Cambria" w:cs="Arial"/>
        </w:rPr>
        <w:t xml:space="preserve">, London: </w:t>
      </w:r>
      <w:proofErr w:type="spellStart"/>
      <w:r w:rsidRPr="000E66A8">
        <w:rPr>
          <w:rFonts w:ascii="Cambria" w:hAnsi="Cambria" w:cs="Arial"/>
        </w:rPr>
        <w:t>Batsford</w:t>
      </w:r>
      <w:proofErr w:type="spellEnd"/>
      <w:r w:rsidRPr="000E66A8">
        <w:rPr>
          <w:rFonts w:ascii="Cambria" w:hAnsi="Cambria" w:cs="Arial"/>
        </w:rPr>
        <w:t xml:space="preserve">, 2006 </w:t>
      </w:r>
    </w:p>
    <w:p w14:paraId="128EFD0F" w14:textId="77777777" w:rsidR="00F42DF7" w:rsidRPr="000E66A8" w:rsidRDefault="00F42DF7" w:rsidP="00F42DF7">
      <w:pPr>
        <w:tabs>
          <w:tab w:val="left" w:pos="-1440"/>
          <w:tab w:val="left" w:pos="720"/>
        </w:tabs>
        <w:rPr>
          <w:rFonts w:cs="Arial"/>
          <w:sz w:val="24"/>
        </w:rPr>
      </w:pPr>
    </w:p>
    <w:p w14:paraId="0F94ADE2" w14:textId="77777777" w:rsidR="00F42DF7" w:rsidRPr="000E66A8" w:rsidRDefault="00F42DF7" w:rsidP="00F42DF7">
      <w:pPr>
        <w:tabs>
          <w:tab w:val="left" w:pos="-1440"/>
          <w:tab w:val="left" w:pos="720"/>
        </w:tabs>
        <w:ind w:left="720" w:hanging="720"/>
        <w:rPr>
          <w:rFonts w:cs="Arial"/>
          <w:sz w:val="24"/>
        </w:rPr>
      </w:pPr>
    </w:p>
    <w:p w14:paraId="01760385" w14:textId="77777777" w:rsidR="00F42DF7" w:rsidRPr="000E66A8" w:rsidRDefault="00F42DF7" w:rsidP="008D645F">
      <w:pPr>
        <w:rPr>
          <w:color w:val="538135" w:themeColor="accent6" w:themeShade="BF"/>
          <w:sz w:val="24"/>
        </w:rPr>
      </w:pPr>
    </w:p>
    <w:p w14:paraId="01F52A1E" w14:textId="77777777" w:rsidR="008D645F" w:rsidRPr="000E66A8" w:rsidRDefault="008D645F" w:rsidP="008D645F">
      <w:pPr>
        <w:rPr>
          <w:color w:val="538135" w:themeColor="accent6" w:themeShade="BF"/>
          <w:sz w:val="24"/>
        </w:rPr>
      </w:pPr>
    </w:p>
    <w:sectPr w:rsidR="008D645F" w:rsidRPr="000E66A8" w:rsidSect="00FE547E">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69FA0" w14:textId="77777777" w:rsidR="00AB5111" w:rsidRDefault="00AB5111" w:rsidP="008D645F">
      <w:r>
        <w:separator/>
      </w:r>
    </w:p>
  </w:endnote>
  <w:endnote w:type="continuationSeparator" w:id="0">
    <w:p w14:paraId="0A658878" w14:textId="77777777" w:rsidR="00AB5111" w:rsidRDefault="00AB5111" w:rsidP="008D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V&amp;A TheSansPlain">
    <w:altName w:val="Courier New"/>
    <w:charset w:val="00"/>
    <w:family w:val="auto"/>
    <w:pitch w:val="variable"/>
    <w:sig w:usb0="00000083" w:usb1="00000000" w:usb2="00000000" w:usb3="00000000" w:csb0="00000009"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95772646"/>
      <w:docPartObj>
        <w:docPartGallery w:val="Page Numbers (Bottom of Page)"/>
        <w:docPartUnique/>
      </w:docPartObj>
    </w:sdtPr>
    <w:sdtEndPr>
      <w:rPr>
        <w:rStyle w:val="PageNumber"/>
      </w:rPr>
    </w:sdtEndPr>
    <w:sdtContent>
      <w:p w14:paraId="3928B473" w14:textId="26822EA4" w:rsidR="00356AF3" w:rsidRDefault="00356AF3" w:rsidP="00043B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3A0042" w14:textId="77777777" w:rsidR="00356AF3" w:rsidRDefault="00356AF3" w:rsidP="00356A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68307680"/>
      <w:docPartObj>
        <w:docPartGallery w:val="Page Numbers (Bottom of Page)"/>
        <w:docPartUnique/>
      </w:docPartObj>
    </w:sdtPr>
    <w:sdtEndPr>
      <w:rPr>
        <w:rStyle w:val="PageNumber"/>
        <w:sz w:val="20"/>
        <w:szCs w:val="20"/>
      </w:rPr>
    </w:sdtEndPr>
    <w:sdtContent>
      <w:p w14:paraId="6E988056" w14:textId="7F2321BE" w:rsidR="00356AF3" w:rsidRPr="00356AF3" w:rsidRDefault="00356AF3" w:rsidP="00043B44">
        <w:pPr>
          <w:pStyle w:val="Footer"/>
          <w:framePr w:wrap="none" w:vAnchor="text" w:hAnchor="margin" w:xAlign="right" w:y="1"/>
          <w:rPr>
            <w:rStyle w:val="PageNumber"/>
            <w:sz w:val="20"/>
            <w:szCs w:val="20"/>
          </w:rPr>
        </w:pPr>
        <w:r w:rsidRPr="00356AF3">
          <w:rPr>
            <w:rStyle w:val="PageNumber"/>
            <w:sz w:val="20"/>
            <w:szCs w:val="20"/>
          </w:rPr>
          <w:fldChar w:fldCharType="begin"/>
        </w:r>
        <w:r w:rsidRPr="00356AF3">
          <w:rPr>
            <w:rStyle w:val="PageNumber"/>
            <w:sz w:val="20"/>
            <w:szCs w:val="20"/>
          </w:rPr>
          <w:instrText xml:space="preserve"> PAGE </w:instrText>
        </w:r>
        <w:r w:rsidRPr="00356AF3">
          <w:rPr>
            <w:rStyle w:val="PageNumber"/>
            <w:sz w:val="20"/>
            <w:szCs w:val="20"/>
          </w:rPr>
          <w:fldChar w:fldCharType="separate"/>
        </w:r>
        <w:r w:rsidR="00180DE0">
          <w:rPr>
            <w:rStyle w:val="PageNumber"/>
            <w:noProof/>
            <w:sz w:val="20"/>
            <w:szCs w:val="20"/>
          </w:rPr>
          <w:t>3</w:t>
        </w:r>
        <w:r w:rsidRPr="00356AF3">
          <w:rPr>
            <w:rStyle w:val="PageNumber"/>
            <w:sz w:val="20"/>
            <w:szCs w:val="20"/>
          </w:rPr>
          <w:fldChar w:fldCharType="end"/>
        </w:r>
      </w:p>
    </w:sdtContent>
  </w:sdt>
  <w:p w14:paraId="185F27E9" w14:textId="57DF6178" w:rsidR="005B1308" w:rsidRPr="005B1308" w:rsidRDefault="00180DE0" w:rsidP="00356AF3">
    <w:pPr>
      <w:pStyle w:val="Footer"/>
      <w:ind w:right="360"/>
      <w:rPr>
        <w:color w:val="538135" w:themeColor="accent6" w:themeShade="BF"/>
        <w:sz w:val="18"/>
        <w:szCs w:val="18"/>
      </w:rPr>
    </w:pPr>
    <w:r>
      <w:rPr>
        <w:color w:val="538135" w:themeColor="accent6" w:themeShade="BF"/>
        <w:sz w:val="18"/>
        <w:szCs w:val="18"/>
      </w:rPr>
      <w:t xml:space="preserve">The Costume Society </w:t>
    </w:r>
    <w:r w:rsidR="005B1308">
      <w:rPr>
        <w:color w:val="538135" w:themeColor="accent6" w:themeShade="BF"/>
        <w:sz w:val="18"/>
        <w:szCs w:val="18"/>
      </w:rPr>
      <w:t>Patterns for Performance</w:t>
    </w:r>
    <w:r>
      <w:rPr>
        <w:color w:val="538135" w:themeColor="accent6" w:themeShade="BF"/>
        <w:sz w:val="18"/>
        <w:szCs w:val="18"/>
      </w:rPr>
      <w:t xml:space="preserve"> Award </w:t>
    </w:r>
    <w:r>
      <w:rPr>
        <w:color w:val="538135" w:themeColor="accent6" w:themeShade="BF"/>
        <w:sz w:val="18"/>
        <w:szCs w:val="18"/>
      </w:rPr>
      <w:t>2022</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6A638" w14:textId="77777777" w:rsidR="003A6D88" w:rsidRDefault="003A6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AA532" w14:textId="77777777" w:rsidR="00AB5111" w:rsidRDefault="00AB5111" w:rsidP="008D645F">
      <w:r>
        <w:separator/>
      </w:r>
    </w:p>
  </w:footnote>
  <w:footnote w:type="continuationSeparator" w:id="0">
    <w:p w14:paraId="7725DC54" w14:textId="77777777" w:rsidR="00AB5111" w:rsidRDefault="00AB5111" w:rsidP="008D6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553E" w14:textId="77777777" w:rsidR="003A6D88" w:rsidRDefault="003A6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3E8B" w14:textId="77777777" w:rsidR="008D645F" w:rsidRDefault="008D645F">
    <w:pPr>
      <w:pStyle w:val="Header"/>
    </w:pPr>
    <w:r>
      <w:rPr>
        <w:noProof/>
        <w:lang w:eastAsia="en-GB"/>
      </w:rPr>
      <w:drawing>
        <wp:inline distT="0" distB="0" distL="0" distR="0" wp14:anchorId="0F88DCF8" wp14:editId="7371AE33">
          <wp:extent cx="1200647" cy="3983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Logo_Full_Black.pdf"/>
                  <pic:cNvPicPr/>
                </pic:nvPicPr>
                <pic:blipFill>
                  <a:blip r:embed="rId1" cstate="print">
                    <a:extLst>
                      <a:ext uri="{28A0092B-C50C-407E-A947-70E740481C1C}">
                        <a14:useLocalDpi xmlns:a14="http://schemas.microsoft.com/office/drawing/2010/main"/>
                      </a:ext>
                    </a:extLst>
                  </a:blip>
                  <a:stretch>
                    <a:fillRect/>
                  </a:stretch>
                </pic:blipFill>
                <pic:spPr>
                  <a:xfrm>
                    <a:off x="0" y="0"/>
                    <a:ext cx="1251813" cy="4153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53A76" w14:textId="79EF2134" w:rsidR="003A6D88" w:rsidRDefault="003A6D88">
    <w:pPr>
      <w:pStyle w:val="Header"/>
    </w:pPr>
    <w:r>
      <w:rPr>
        <w:noProof/>
        <w:lang w:eastAsia="en-GB"/>
      </w:rPr>
      <w:drawing>
        <wp:inline distT="0" distB="0" distL="0" distR="0" wp14:anchorId="65D9CCBD" wp14:editId="6F904A72">
          <wp:extent cx="2125815" cy="70766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Logo_Full_Black.jpg"/>
                  <pic:cNvPicPr/>
                </pic:nvPicPr>
                <pic:blipFill>
                  <a:blip r:embed="rId1"/>
                  <a:stretch>
                    <a:fillRect/>
                  </a:stretch>
                </pic:blipFill>
                <pic:spPr>
                  <a:xfrm>
                    <a:off x="0" y="0"/>
                    <a:ext cx="2245285" cy="747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5pt;height:7.5pt" o:bullet="t">
        <v:imagedata r:id="rId1" o:title="Green Ball"/>
      </v:shape>
    </w:pict>
  </w:numPicBullet>
  <w:abstractNum w:abstractNumId="0" w15:restartNumberingAfterBreak="0">
    <w:nsid w:val="100719B4"/>
    <w:multiLevelType w:val="hybridMultilevel"/>
    <w:tmpl w:val="6F7417AA"/>
    <w:lvl w:ilvl="0" w:tplc="F81E5AF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F3A53"/>
    <w:multiLevelType w:val="hybridMultilevel"/>
    <w:tmpl w:val="EC92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A3824"/>
    <w:multiLevelType w:val="hybridMultilevel"/>
    <w:tmpl w:val="14B6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45F"/>
    <w:rsid w:val="00032022"/>
    <w:rsid w:val="000972D7"/>
    <w:rsid w:val="000E66A8"/>
    <w:rsid w:val="00180DE0"/>
    <w:rsid w:val="001E2392"/>
    <w:rsid w:val="00214B22"/>
    <w:rsid w:val="002E24FD"/>
    <w:rsid w:val="002E54CA"/>
    <w:rsid w:val="003038FD"/>
    <w:rsid w:val="00327D3D"/>
    <w:rsid w:val="00341DF1"/>
    <w:rsid w:val="00356AF3"/>
    <w:rsid w:val="003820EE"/>
    <w:rsid w:val="003A6D88"/>
    <w:rsid w:val="00403E54"/>
    <w:rsid w:val="00413AD9"/>
    <w:rsid w:val="0042321B"/>
    <w:rsid w:val="00445C58"/>
    <w:rsid w:val="00473FED"/>
    <w:rsid w:val="005342D7"/>
    <w:rsid w:val="00545721"/>
    <w:rsid w:val="005545BE"/>
    <w:rsid w:val="005B1308"/>
    <w:rsid w:val="005C5BE0"/>
    <w:rsid w:val="005F0005"/>
    <w:rsid w:val="00821371"/>
    <w:rsid w:val="008D645F"/>
    <w:rsid w:val="008F38B7"/>
    <w:rsid w:val="00964C58"/>
    <w:rsid w:val="00982CB5"/>
    <w:rsid w:val="009F5DD7"/>
    <w:rsid w:val="00A0588F"/>
    <w:rsid w:val="00A50BDD"/>
    <w:rsid w:val="00A86376"/>
    <w:rsid w:val="00A96F49"/>
    <w:rsid w:val="00AB5111"/>
    <w:rsid w:val="00B7458E"/>
    <w:rsid w:val="00BC02E3"/>
    <w:rsid w:val="00C020C5"/>
    <w:rsid w:val="00C328E9"/>
    <w:rsid w:val="00C552B9"/>
    <w:rsid w:val="00CA19FA"/>
    <w:rsid w:val="00CB7FF0"/>
    <w:rsid w:val="00D048FD"/>
    <w:rsid w:val="00D07809"/>
    <w:rsid w:val="00D974C2"/>
    <w:rsid w:val="00DC027E"/>
    <w:rsid w:val="00F42DF7"/>
    <w:rsid w:val="00FE5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72EA"/>
  <w15:chartTrackingRefBased/>
  <w15:docId w15:val="{B72E958C-224C-7F4B-BD0E-33646CDA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Body CS)"/>
        <w:sz w:val="22"/>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B1308"/>
    <w:pPr>
      <w:keepNext/>
      <w:ind w:left="720" w:hanging="720"/>
      <w:outlineLvl w:val="0"/>
    </w:pPr>
    <w:rPr>
      <w:rFonts w:ascii="V&amp;A TheSansPlain" w:eastAsia="Times New Roman" w:hAnsi="V&amp;A TheSansPlain" w:cs="Times New Roman"/>
      <w:b/>
      <w:bCs/>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45F"/>
    <w:pPr>
      <w:tabs>
        <w:tab w:val="center" w:pos="4680"/>
        <w:tab w:val="right" w:pos="9360"/>
      </w:tabs>
    </w:pPr>
  </w:style>
  <w:style w:type="character" w:customStyle="1" w:styleId="HeaderChar">
    <w:name w:val="Header Char"/>
    <w:basedOn w:val="DefaultParagraphFont"/>
    <w:link w:val="Header"/>
    <w:uiPriority w:val="99"/>
    <w:rsid w:val="008D645F"/>
  </w:style>
  <w:style w:type="paragraph" w:styleId="Footer">
    <w:name w:val="footer"/>
    <w:basedOn w:val="Normal"/>
    <w:link w:val="FooterChar"/>
    <w:uiPriority w:val="99"/>
    <w:unhideWhenUsed/>
    <w:rsid w:val="008D645F"/>
    <w:pPr>
      <w:tabs>
        <w:tab w:val="center" w:pos="4680"/>
        <w:tab w:val="right" w:pos="9360"/>
      </w:tabs>
    </w:pPr>
  </w:style>
  <w:style w:type="character" w:customStyle="1" w:styleId="FooterChar">
    <w:name w:val="Footer Char"/>
    <w:basedOn w:val="DefaultParagraphFont"/>
    <w:link w:val="Footer"/>
    <w:uiPriority w:val="99"/>
    <w:rsid w:val="008D645F"/>
  </w:style>
  <w:style w:type="paragraph" w:styleId="ListParagraph">
    <w:name w:val="List Paragraph"/>
    <w:basedOn w:val="Normal"/>
    <w:uiPriority w:val="34"/>
    <w:qFormat/>
    <w:rsid w:val="008D645F"/>
    <w:pPr>
      <w:ind w:left="720"/>
      <w:contextualSpacing/>
    </w:pPr>
  </w:style>
  <w:style w:type="character" w:customStyle="1" w:styleId="Heading1Char">
    <w:name w:val="Heading 1 Char"/>
    <w:basedOn w:val="DefaultParagraphFont"/>
    <w:link w:val="Heading1"/>
    <w:rsid w:val="005B1308"/>
    <w:rPr>
      <w:rFonts w:ascii="V&amp;A TheSansPlain" w:eastAsia="Times New Roman" w:hAnsi="V&amp;A TheSansPlain" w:cs="Times New Roman"/>
      <w:b/>
      <w:bCs/>
      <w:sz w:val="24"/>
      <w:lang w:eastAsia="zh-CN"/>
    </w:rPr>
  </w:style>
  <w:style w:type="character" w:styleId="Hyperlink">
    <w:name w:val="Hyperlink"/>
    <w:basedOn w:val="DefaultParagraphFont"/>
    <w:uiPriority w:val="99"/>
    <w:unhideWhenUsed/>
    <w:rsid w:val="005B1308"/>
    <w:rPr>
      <w:color w:val="0563C1" w:themeColor="hyperlink"/>
      <w:u w:val="single"/>
    </w:rPr>
  </w:style>
  <w:style w:type="paragraph" w:styleId="Bibliography">
    <w:name w:val="Bibliography"/>
    <w:basedOn w:val="Normal"/>
    <w:next w:val="Normal"/>
    <w:uiPriority w:val="37"/>
    <w:semiHidden/>
    <w:unhideWhenUsed/>
    <w:rsid w:val="005B1308"/>
    <w:rPr>
      <w:rFonts w:asciiTheme="minorHAnsi" w:eastAsiaTheme="minorEastAsia" w:hAnsiTheme="minorHAnsi" w:cstheme="minorBidi"/>
      <w:sz w:val="24"/>
    </w:rPr>
  </w:style>
  <w:style w:type="character" w:styleId="PageNumber">
    <w:name w:val="page number"/>
    <w:basedOn w:val="DefaultParagraphFont"/>
    <w:uiPriority w:val="99"/>
    <w:semiHidden/>
    <w:unhideWhenUsed/>
    <w:rsid w:val="00356AF3"/>
  </w:style>
  <w:style w:type="character" w:customStyle="1" w:styleId="UnresolvedMention">
    <w:name w:val="Unresolved Mention"/>
    <w:basedOn w:val="DefaultParagraphFont"/>
    <w:uiPriority w:val="99"/>
    <w:semiHidden/>
    <w:unhideWhenUsed/>
    <w:rsid w:val="00403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ts.ac.uk/colleges/central-saint-martins/about-csm/museum-and-study-collec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llections.museumoflondon.org.uk/online/group/21610.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WARDS@COSTUMESOCIETY.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TUDENTAWARDS@COSTUMESOCIETY.ORG.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llections.arts.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2F6C3BD4DD54A9629EC8974B812C0" ma:contentTypeVersion="11" ma:contentTypeDescription="Create a new document." ma:contentTypeScope="" ma:versionID="ff0ab0093b097589ff43cfa73181371b">
  <xsd:schema xmlns:xsd="http://www.w3.org/2001/XMLSchema" xmlns:xs="http://www.w3.org/2001/XMLSchema" xmlns:p="http://schemas.microsoft.com/office/2006/metadata/properties" xmlns:ns3="afd90877-46fe-4da8-aa46-4021e70dbaaf" xmlns:ns4="1ddd19be-989c-4cf8-94f7-56fac5f8efa5" targetNamespace="http://schemas.microsoft.com/office/2006/metadata/properties" ma:root="true" ma:fieldsID="35108e75ea6e916cb5927ab895e7c790" ns3:_="" ns4:_="">
    <xsd:import namespace="afd90877-46fe-4da8-aa46-4021e70dbaaf"/>
    <xsd:import namespace="1ddd19be-989c-4cf8-94f7-56fac5f8ef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90877-46fe-4da8-aa46-4021e70db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d19be-989c-4cf8-94f7-56fac5f8efa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EDAFE-50CC-4A81-925F-DA94F955F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90877-46fe-4da8-aa46-4021e70dbaaf"/>
    <ds:schemaRef ds:uri="1ddd19be-989c-4cf8-94f7-56fac5f8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54F81-8291-4E7B-A3D1-D623F45BA1F7}">
  <ds:schemaRefs>
    <ds:schemaRef ds:uri="http://schemas.microsoft.com/sharepoint/v3/contenttype/forms"/>
  </ds:schemaRefs>
</ds:datastoreItem>
</file>

<file path=customXml/itemProps3.xml><?xml version="1.0" encoding="utf-8"?>
<ds:datastoreItem xmlns:ds="http://schemas.openxmlformats.org/officeDocument/2006/customXml" ds:itemID="{191B56CE-DEFA-4178-A1D9-2F633347EA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Radclyffe-Thomas, Natascha</cp:lastModifiedBy>
  <cp:revision>12</cp:revision>
  <cp:lastPrinted>2021-07-27T10:09:00Z</cp:lastPrinted>
  <dcterms:created xsi:type="dcterms:W3CDTF">2021-06-29T15:17:00Z</dcterms:created>
  <dcterms:modified xsi:type="dcterms:W3CDTF">2021-07-27T19:01:00Z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0x010100C592F6C3BD4DD54A9629EC8974B812C0</vt:lpwstr>
  </property>
</Properties>
</file>